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810363" w:rsidRPr="009B7C23" w14:paraId="0867C11D" w14:textId="77777777" w:rsidTr="00E5009F">
        <w:trPr>
          <w:trHeight w:val="283"/>
        </w:trPr>
        <w:tc>
          <w:tcPr>
            <w:tcW w:w="3126" w:type="dxa"/>
            <w:vAlign w:val="center"/>
            <w:hideMark/>
          </w:tcPr>
          <w:p w14:paraId="141BC52B" w14:textId="3E25A879" w:rsidR="00810363" w:rsidRPr="009B7C23" w:rsidRDefault="00810363" w:rsidP="00EA5F3A">
            <w:pPr>
              <w:pStyle w:val="Zaglavlje"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noProof/>
                <w:kern w:val="2"/>
                <w:sz w:val="22"/>
                <w:szCs w:val="22"/>
              </w:rPr>
              <w:drawing>
                <wp:inline distT="0" distB="0" distL="0" distR="0" wp14:anchorId="1A82B476" wp14:editId="61275CF2">
                  <wp:extent cx="581025" cy="723900"/>
                  <wp:effectExtent l="0" t="0" r="9525" b="0"/>
                  <wp:docPr id="231089718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0363" w:rsidRPr="009B7C23" w14:paraId="2CC8C96F" w14:textId="77777777" w:rsidTr="00E5009F">
        <w:trPr>
          <w:trHeight w:val="283"/>
        </w:trPr>
        <w:tc>
          <w:tcPr>
            <w:tcW w:w="3126" w:type="dxa"/>
            <w:vAlign w:val="center"/>
            <w:hideMark/>
          </w:tcPr>
          <w:p w14:paraId="0F683BBF" w14:textId="77777777" w:rsidR="00810363" w:rsidRPr="009B7C23" w:rsidRDefault="00810363" w:rsidP="00EA5F3A">
            <w:pPr>
              <w:pStyle w:val="Zaglavlje"/>
              <w:jc w:val="center"/>
              <w:rPr>
                <w:rFonts w:asciiTheme="minorHAnsi" w:hAnsiTheme="minorHAnsi" w:cstheme="minorHAnsi"/>
                <w:b/>
                <w:bCs/>
                <w:spacing w:val="20"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b/>
                <w:bCs/>
                <w:spacing w:val="20"/>
                <w:kern w:val="2"/>
                <w:sz w:val="22"/>
                <w:szCs w:val="22"/>
              </w:rPr>
              <w:t>REPUBLIKA HRVATSKA</w:t>
            </w:r>
          </w:p>
        </w:tc>
      </w:tr>
      <w:tr w:rsidR="00810363" w:rsidRPr="009B7C23" w14:paraId="75CF7764" w14:textId="77777777" w:rsidTr="00E5009F">
        <w:trPr>
          <w:trHeight w:val="283"/>
        </w:trPr>
        <w:tc>
          <w:tcPr>
            <w:tcW w:w="3126" w:type="dxa"/>
            <w:vAlign w:val="center"/>
            <w:hideMark/>
          </w:tcPr>
          <w:p w14:paraId="7FD05164" w14:textId="77777777" w:rsidR="00810363" w:rsidRPr="009B7C23" w:rsidRDefault="00810363" w:rsidP="00EA5F3A">
            <w:pPr>
              <w:pStyle w:val="Zaglavlje"/>
              <w:jc w:val="center"/>
              <w:rPr>
                <w:rFonts w:asciiTheme="minorHAnsi" w:hAnsiTheme="minorHAnsi" w:cstheme="minorHAnsi"/>
                <w:b/>
                <w:bCs/>
                <w:spacing w:val="20"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b/>
                <w:bCs/>
                <w:spacing w:val="20"/>
                <w:kern w:val="2"/>
                <w:sz w:val="22"/>
                <w:szCs w:val="22"/>
              </w:rPr>
              <w:t>KARLOVAČKA ŽUPANIJA</w:t>
            </w:r>
          </w:p>
        </w:tc>
      </w:tr>
      <w:tr w:rsidR="00810363" w:rsidRPr="009B7C23" w14:paraId="6AED60A3" w14:textId="77777777" w:rsidTr="00E5009F">
        <w:trPr>
          <w:trHeight w:val="556"/>
        </w:trPr>
        <w:tc>
          <w:tcPr>
            <w:tcW w:w="3126" w:type="dxa"/>
            <w:vAlign w:val="center"/>
            <w:hideMark/>
          </w:tcPr>
          <w:p w14:paraId="33242027" w14:textId="485203E9" w:rsidR="00810363" w:rsidRPr="009B7C23" w:rsidRDefault="00810363" w:rsidP="00EA5F3A">
            <w:pPr>
              <w:pStyle w:val="Zaglavlje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noProof/>
                <w:kern w:val="2"/>
                <w:sz w:val="22"/>
                <w:szCs w:val="22"/>
              </w:rPr>
              <w:drawing>
                <wp:inline distT="0" distB="0" distL="0" distR="0" wp14:anchorId="2351CC6A" wp14:editId="06857123">
                  <wp:extent cx="238125" cy="323850"/>
                  <wp:effectExtent l="0" t="0" r="9525" b="0"/>
                  <wp:docPr id="104337994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7C23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OPĆINA ŽAKANJE</w:t>
            </w:r>
          </w:p>
          <w:p w14:paraId="0BF25682" w14:textId="66594729" w:rsidR="00810363" w:rsidRPr="009B7C23" w:rsidRDefault="00810363" w:rsidP="00EA5F3A">
            <w:pPr>
              <w:pStyle w:val="Zaglavlje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OPĆINSKO VIJEĆE</w:t>
            </w:r>
          </w:p>
        </w:tc>
      </w:tr>
    </w:tbl>
    <w:p w14:paraId="49998C39" w14:textId="77777777" w:rsidR="00F945EB" w:rsidRPr="00EA5F3A" w:rsidRDefault="00F945EB" w:rsidP="00EA5F3A">
      <w:pPr>
        <w:rPr>
          <w:rFonts w:asciiTheme="minorHAnsi" w:hAnsiTheme="minorHAnsi" w:cstheme="minorHAnsi"/>
          <w:sz w:val="22"/>
          <w:szCs w:val="22"/>
        </w:rPr>
      </w:pPr>
    </w:p>
    <w:p w14:paraId="2C47B5CB" w14:textId="30D9B531" w:rsidR="00810363" w:rsidRPr="00EA5F3A" w:rsidRDefault="00810363" w:rsidP="00EA5F3A">
      <w:pPr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>KLASA:</w:t>
      </w:r>
      <w:r w:rsidRPr="00EA5F3A">
        <w:rPr>
          <w:rFonts w:asciiTheme="minorHAnsi" w:hAnsiTheme="minorHAnsi" w:cstheme="minorHAnsi"/>
          <w:sz w:val="22"/>
          <w:szCs w:val="22"/>
        </w:rPr>
        <w:t xml:space="preserve"> 024-02/2</w:t>
      </w:r>
      <w:r w:rsidR="00BC5779" w:rsidRPr="00EA5F3A">
        <w:rPr>
          <w:rFonts w:asciiTheme="minorHAnsi" w:hAnsiTheme="minorHAnsi" w:cstheme="minorHAnsi"/>
          <w:sz w:val="22"/>
          <w:szCs w:val="22"/>
        </w:rPr>
        <w:t>5</w:t>
      </w:r>
      <w:r w:rsidRPr="00EA5F3A">
        <w:rPr>
          <w:rFonts w:asciiTheme="minorHAnsi" w:hAnsiTheme="minorHAnsi" w:cstheme="minorHAnsi"/>
          <w:sz w:val="22"/>
          <w:szCs w:val="22"/>
        </w:rPr>
        <w:t>-01/</w:t>
      </w:r>
      <w:r w:rsidR="001A052F">
        <w:rPr>
          <w:rFonts w:asciiTheme="minorHAnsi" w:hAnsiTheme="minorHAnsi" w:cstheme="minorHAnsi"/>
          <w:sz w:val="22"/>
          <w:szCs w:val="22"/>
        </w:rPr>
        <w:t>5</w:t>
      </w:r>
    </w:p>
    <w:p w14:paraId="04567364" w14:textId="1AF6DE42" w:rsidR="00810363" w:rsidRPr="00EA5F3A" w:rsidRDefault="00810363" w:rsidP="00EA5F3A">
      <w:pPr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>URBROJ:</w:t>
      </w:r>
      <w:r w:rsidRPr="00EA5F3A">
        <w:rPr>
          <w:rFonts w:asciiTheme="minorHAnsi" w:hAnsiTheme="minorHAnsi" w:cstheme="minorHAnsi"/>
          <w:sz w:val="22"/>
          <w:szCs w:val="22"/>
        </w:rPr>
        <w:t xml:space="preserve"> 2133-22-01-2</w:t>
      </w:r>
      <w:r w:rsidR="00BC5779" w:rsidRPr="00EA5F3A">
        <w:rPr>
          <w:rFonts w:asciiTheme="minorHAnsi" w:hAnsiTheme="minorHAnsi" w:cstheme="minorHAnsi"/>
          <w:sz w:val="22"/>
          <w:szCs w:val="22"/>
        </w:rPr>
        <w:t>5</w:t>
      </w:r>
      <w:r w:rsidRPr="00EA5F3A">
        <w:rPr>
          <w:rFonts w:asciiTheme="minorHAnsi" w:hAnsiTheme="minorHAnsi" w:cstheme="minorHAnsi"/>
          <w:sz w:val="22"/>
          <w:szCs w:val="22"/>
        </w:rPr>
        <w:t>-1</w:t>
      </w:r>
    </w:p>
    <w:p w14:paraId="31A4DA04" w14:textId="1DAE7FDA" w:rsidR="00810363" w:rsidRPr="00EA5F3A" w:rsidRDefault="00810363" w:rsidP="00EA5F3A">
      <w:pPr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>Žakanje</w:t>
      </w:r>
      <w:r w:rsidRPr="00EA5F3A">
        <w:rPr>
          <w:rFonts w:asciiTheme="minorHAnsi" w:hAnsiTheme="minorHAnsi" w:cstheme="minorHAnsi"/>
          <w:sz w:val="22"/>
          <w:szCs w:val="22"/>
        </w:rPr>
        <w:t xml:space="preserve">, </w:t>
      </w:r>
      <w:r w:rsidR="001A052F">
        <w:rPr>
          <w:rFonts w:asciiTheme="minorHAnsi" w:hAnsiTheme="minorHAnsi" w:cstheme="minorHAnsi"/>
          <w:sz w:val="22"/>
          <w:szCs w:val="22"/>
        </w:rPr>
        <w:t>08.07.2025.</w:t>
      </w:r>
    </w:p>
    <w:p w14:paraId="7AC48D8A" w14:textId="77777777" w:rsidR="00810363" w:rsidRPr="00EA5F3A" w:rsidRDefault="00810363" w:rsidP="00EA5F3A">
      <w:pPr>
        <w:rPr>
          <w:rFonts w:asciiTheme="minorHAnsi" w:hAnsiTheme="minorHAnsi" w:cstheme="minorHAnsi"/>
          <w:sz w:val="22"/>
          <w:szCs w:val="22"/>
        </w:rPr>
      </w:pPr>
    </w:p>
    <w:p w14:paraId="29F19BDA" w14:textId="11736134" w:rsidR="00810363" w:rsidRPr="00EA5F3A" w:rsidRDefault="00810363" w:rsidP="00EA5F3A">
      <w:pPr>
        <w:jc w:val="both"/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sz w:val="22"/>
          <w:szCs w:val="22"/>
        </w:rPr>
        <w:t>Temeljem članka 33. Statuta  Općine Žakanje (Službeni glasnik Općine Žakanje, 01/21) i članka 118. Poslovnika Općinskog vijeća Općine Žakanje (Službeni glasnik Općine Žakanje, 03/13) predsjednica Općinskog vijeća Općine Žakanje saziva</w:t>
      </w:r>
    </w:p>
    <w:p w14:paraId="3F719FEE" w14:textId="77777777" w:rsidR="00810363" w:rsidRPr="00EA5F3A" w:rsidRDefault="00810363" w:rsidP="00EA5F3A">
      <w:pPr>
        <w:rPr>
          <w:rFonts w:asciiTheme="minorHAnsi" w:hAnsiTheme="minorHAnsi" w:cstheme="minorHAnsi"/>
          <w:sz w:val="22"/>
          <w:szCs w:val="22"/>
        </w:rPr>
      </w:pPr>
    </w:p>
    <w:p w14:paraId="1DDF7E27" w14:textId="4A6B98C9" w:rsidR="00810363" w:rsidRPr="00EA5F3A" w:rsidRDefault="00810363" w:rsidP="00EA5F3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>2. sjednicu Općinskog vijeća Općine Žakanje, koja će se</w:t>
      </w:r>
    </w:p>
    <w:p w14:paraId="71D2D759" w14:textId="0819F572" w:rsidR="007A7A3A" w:rsidRPr="00EA5F3A" w:rsidRDefault="00810363" w:rsidP="00EA5F3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 xml:space="preserve">održati dana </w:t>
      </w:r>
      <w:r w:rsidR="001A052F">
        <w:rPr>
          <w:rFonts w:asciiTheme="minorHAnsi" w:hAnsiTheme="minorHAnsi" w:cstheme="minorHAnsi"/>
          <w:b/>
          <w:bCs/>
          <w:sz w:val="22"/>
          <w:szCs w:val="22"/>
        </w:rPr>
        <w:t>15. srpnja</w:t>
      </w:r>
      <w:r w:rsidR="00EA5F3A" w:rsidRPr="00EA5F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C523A3" w:rsidRPr="00EA5F3A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 xml:space="preserve">.godine – </w:t>
      </w:r>
      <w:r w:rsidR="001A052F">
        <w:rPr>
          <w:rFonts w:asciiTheme="minorHAnsi" w:hAnsiTheme="minorHAnsi" w:cstheme="minorHAnsi"/>
          <w:b/>
          <w:bCs/>
          <w:sz w:val="22"/>
          <w:szCs w:val="22"/>
        </w:rPr>
        <w:t>UTORAK</w:t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>,  s početkom</w:t>
      </w:r>
    </w:p>
    <w:p w14:paraId="0E71D3DC" w14:textId="32E196C4" w:rsidR="00810363" w:rsidRPr="00EA5F3A" w:rsidRDefault="00810363" w:rsidP="00EA5F3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 xml:space="preserve">u </w:t>
      </w:r>
      <w:r w:rsidR="00C523A3" w:rsidRPr="00EA5F3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1A052F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C523A3" w:rsidRPr="00EA5F3A">
        <w:rPr>
          <w:rFonts w:asciiTheme="minorHAnsi" w:hAnsiTheme="minorHAnsi" w:cstheme="minorHAnsi"/>
          <w:b/>
          <w:bCs/>
          <w:sz w:val="22"/>
          <w:szCs w:val="22"/>
        </w:rPr>
        <w:t>:00</w:t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 xml:space="preserve"> sat</w:t>
      </w:r>
      <w:r w:rsidR="007A7A3A" w:rsidRPr="00EA5F3A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 xml:space="preserve"> vijećnici Općine Žakanje</w:t>
      </w:r>
    </w:p>
    <w:p w14:paraId="7AF88DC6" w14:textId="77777777" w:rsidR="007A7A3A" w:rsidRPr="00EA5F3A" w:rsidRDefault="007A7A3A" w:rsidP="00EA5F3A">
      <w:pPr>
        <w:rPr>
          <w:rFonts w:asciiTheme="minorHAnsi" w:hAnsiTheme="minorHAnsi" w:cstheme="minorHAnsi"/>
          <w:sz w:val="22"/>
          <w:szCs w:val="22"/>
        </w:rPr>
      </w:pPr>
    </w:p>
    <w:p w14:paraId="0CAB19F0" w14:textId="19995B9F" w:rsidR="007A7A3A" w:rsidRPr="00EA5F3A" w:rsidRDefault="007A7A3A" w:rsidP="00EA5F3A">
      <w:pPr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sz w:val="22"/>
          <w:szCs w:val="22"/>
        </w:rPr>
        <w:t>Za sjednicu se predlaže slijedeći</w:t>
      </w:r>
    </w:p>
    <w:p w14:paraId="44F12F37" w14:textId="5A80401F" w:rsidR="007A7A3A" w:rsidRPr="00EA5F3A" w:rsidRDefault="007A7A3A" w:rsidP="00EA5F3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>D N E V N I   R E D:</w:t>
      </w:r>
    </w:p>
    <w:p w14:paraId="52D2E929" w14:textId="77777777" w:rsidR="007A7A3A" w:rsidRPr="00EA5F3A" w:rsidRDefault="007A7A3A" w:rsidP="00EA5F3A">
      <w:p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798969C0" w14:textId="77777777" w:rsidR="001A052F" w:rsidRPr="001A052F" w:rsidRDefault="001A052F" w:rsidP="001A052F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-</w:t>
      </w:r>
      <w:r w:rsidRPr="001A052F">
        <w:rPr>
          <w:rFonts w:asciiTheme="minorHAnsi" w:hAnsiTheme="minorHAnsi" w:cstheme="minorHAnsi"/>
          <w:sz w:val="22"/>
          <w:szCs w:val="22"/>
        </w:rPr>
        <w:tab/>
        <w:t>Aktualni sat</w:t>
      </w:r>
    </w:p>
    <w:p w14:paraId="6315A39C" w14:textId="548FE246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Prijedlog Poslovnika Općinskog vijeća Općine Žakanje</w:t>
      </w:r>
    </w:p>
    <w:p w14:paraId="503285AA" w14:textId="292F2680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Prijedlog Odluke o imenovanju Odbora za Statut i Poslovnik</w:t>
      </w:r>
    </w:p>
    <w:p w14:paraId="3D3EBD79" w14:textId="587AFED4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Prijedlog Odluke o imenovanju Odbora za financije, proračun, gospodarstvo i infrastrukturu</w:t>
      </w:r>
    </w:p>
    <w:p w14:paraId="2AF7A852" w14:textId="18224372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Prijedlog Odluke o imenovanju Odbora za predstavke i pritužbe;</w:t>
      </w:r>
    </w:p>
    <w:p w14:paraId="7A0111B3" w14:textId="43BBC832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Prijedlog Odluke o imenovanju Odbora za društvene djelatnosti i dodjelu općinskih stanova</w:t>
      </w:r>
    </w:p>
    <w:p w14:paraId="1610FDE9" w14:textId="4D727DA6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Prijedlog Odluke o imenovanju Odbora za poljoprivredu i procjenu šteta od elementarnih nepogoda</w:t>
      </w:r>
    </w:p>
    <w:p w14:paraId="501C61E2" w14:textId="77777777" w:rsidR="00BC08BF" w:rsidRDefault="001A052F" w:rsidP="00BC08B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Prijedlog Odluke o utvrđivanju visine naknade članovima Općinskog vijeća Općine Žakanje</w:t>
      </w:r>
    </w:p>
    <w:p w14:paraId="64ECDDA8" w14:textId="4E81D232" w:rsidR="00BC08BF" w:rsidRPr="00BC08BF" w:rsidRDefault="00BC08BF" w:rsidP="00BC08B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BC08BF">
        <w:rPr>
          <w:rFonts w:asciiTheme="minorHAnsi" w:hAnsiTheme="minorHAnsi" w:cstheme="minorHAnsi"/>
          <w:sz w:val="22"/>
          <w:szCs w:val="22"/>
        </w:rPr>
        <w:t xml:space="preserve">rijedlog 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BC08BF">
        <w:rPr>
          <w:rFonts w:asciiTheme="minorHAnsi" w:hAnsiTheme="minorHAnsi" w:cstheme="minorHAnsi"/>
          <w:sz w:val="22"/>
          <w:szCs w:val="22"/>
        </w:rPr>
        <w:t>dluk</w:t>
      </w:r>
      <w:r>
        <w:rPr>
          <w:rFonts w:asciiTheme="minorHAnsi" w:hAnsiTheme="minorHAnsi" w:cstheme="minorHAnsi"/>
          <w:sz w:val="22"/>
          <w:szCs w:val="22"/>
        </w:rPr>
        <w:t xml:space="preserve">e </w:t>
      </w:r>
      <w:r w:rsidRPr="00BC08BF">
        <w:rPr>
          <w:rFonts w:asciiTheme="minorHAnsi" w:hAnsiTheme="minorHAnsi" w:cstheme="minorHAnsi"/>
          <w:sz w:val="22"/>
          <w:szCs w:val="22"/>
        </w:rPr>
        <w:t>o naknadi za rad općinskog nače</w:t>
      </w:r>
      <w:r>
        <w:rPr>
          <w:rFonts w:asciiTheme="minorHAnsi" w:hAnsiTheme="minorHAnsi" w:cstheme="minorHAnsi"/>
          <w:sz w:val="22"/>
          <w:szCs w:val="22"/>
        </w:rPr>
        <w:t>l</w:t>
      </w:r>
      <w:r w:rsidRPr="00BC08BF">
        <w:rPr>
          <w:rFonts w:asciiTheme="minorHAnsi" w:hAnsiTheme="minorHAnsi" w:cstheme="minorHAnsi"/>
          <w:sz w:val="22"/>
          <w:szCs w:val="22"/>
        </w:rPr>
        <w:t xml:space="preserve">nika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C08BF">
        <w:rPr>
          <w:rFonts w:asciiTheme="minorHAnsi" w:hAnsiTheme="minorHAnsi" w:cstheme="minorHAnsi"/>
          <w:sz w:val="22"/>
          <w:szCs w:val="22"/>
        </w:rPr>
        <w:t>koji dužnost obnaša bez zasnivanja radnog odnosa</w:t>
      </w:r>
    </w:p>
    <w:p w14:paraId="2ED77797" w14:textId="201017D4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Prijedlog Odluke o raspoređivanju sredstava proračuna Općine Žakanje  za redovito godišnje  financiranje političkih stranaka i nezavisnih vijećnika zastupljenih u tekućem sazivu Općinskog vijeća Općine Žakanje u 2025. godini</w:t>
      </w:r>
    </w:p>
    <w:p w14:paraId="1B139E78" w14:textId="2B8A2D4E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Polugodišnji izvještaj o izvršenju Proračuna Općine Žakanje za 2025. godinu</w:t>
      </w:r>
    </w:p>
    <w:p w14:paraId="5AB3276D" w14:textId="457FEBE4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Polugodišnje izvješće o radu Općinskog načelnika Općine Žakanje za 2025. godinu</w:t>
      </w:r>
    </w:p>
    <w:p w14:paraId="25FC6587" w14:textId="55B9FCAA" w:rsidR="001A052F" w:rsidRDefault="00365575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Prijedlog </w:t>
      </w:r>
      <w:r w:rsidR="001A052F" w:rsidRPr="001A052F">
        <w:rPr>
          <w:rFonts w:asciiTheme="minorHAnsi" w:hAnsiTheme="minorHAnsi" w:cstheme="minorHAnsi"/>
          <w:sz w:val="22"/>
          <w:szCs w:val="22"/>
        </w:rPr>
        <w:t>I. izmjen</w:t>
      </w:r>
      <w:r>
        <w:rPr>
          <w:rFonts w:asciiTheme="minorHAnsi" w:hAnsiTheme="minorHAnsi" w:cstheme="minorHAnsi"/>
          <w:sz w:val="22"/>
          <w:szCs w:val="22"/>
        </w:rPr>
        <w:t>a</w:t>
      </w:r>
      <w:r w:rsidR="001A052F" w:rsidRPr="001A052F">
        <w:rPr>
          <w:rFonts w:asciiTheme="minorHAnsi" w:hAnsiTheme="minorHAnsi" w:cstheme="minorHAnsi"/>
          <w:sz w:val="22"/>
          <w:szCs w:val="22"/>
        </w:rPr>
        <w:t xml:space="preserve"> i dopun</w:t>
      </w:r>
      <w:r>
        <w:rPr>
          <w:rFonts w:asciiTheme="minorHAnsi" w:hAnsiTheme="minorHAnsi" w:cstheme="minorHAnsi"/>
          <w:sz w:val="22"/>
          <w:szCs w:val="22"/>
        </w:rPr>
        <w:t>a</w:t>
      </w:r>
      <w:r w:rsidR="001A052F" w:rsidRPr="001A052F">
        <w:rPr>
          <w:rFonts w:asciiTheme="minorHAnsi" w:hAnsiTheme="minorHAnsi" w:cstheme="minorHAnsi"/>
          <w:sz w:val="22"/>
          <w:szCs w:val="22"/>
        </w:rPr>
        <w:t xml:space="preserve"> Proračuna Općine Žakanje za 2025. godinu</w:t>
      </w:r>
    </w:p>
    <w:p w14:paraId="4CD626D6" w14:textId="7BAB4785" w:rsidR="00365575" w:rsidRDefault="00365575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Prijedlog I. izmjena i dopuna Programa održavanja komunalne infrastrukture za 2025. godinu</w:t>
      </w:r>
    </w:p>
    <w:p w14:paraId="5C123A83" w14:textId="67F6C186" w:rsidR="00365575" w:rsidRPr="001A052F" w:rsidRDefault="00365575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Prijedlog I. izmjena i dopuna Programa gradnje komunalne infrastrukture za 2025. godinu</w:t>
      </w:r>
    </w:p>
    <w:p w14:paraId="5ECFB938" w14:textId="178892FB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Prijedlog Odluke o provedenom postupku transformacije Prostornog plana uređenja Općine Žakanje</w:t>
      </w:r>
    </w:p>
    <w:p w14:paraId="620176A1" w14:textId="0D9B5C7D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Prijedlog Odluke o donošenju I. izmjene i dopune Urbanističkog plana uređenja ugostiteljsko-turističke zone "</w:t>
      </w:r>
      <w:proofErr w:type="spellStart"/>
      <w:r w:rsidRPr="001A052F">
        <w:rPr>
          <w:rFonts w:asciiTheme="minorHAnsi" w:hAnsiTheme="minorHAnsi" w:cstheme="minorHAnsi"/>
          <w:sz w:val="22"/>
          <w:szCs w:val="22"/>
        </w:rPr>
        <w:t>Jurovo</w:t>
      </w:r>
      <w:proofErr w:type="spellEnd"/>
      <w:r w:rsidRPr="001A052F">
        <w:rPr>
          <w:rFonts w:asciiTheme="minorHAnsi" w:hAnsiTheme="minorHAnsi" w:cstheme="minorHAnsi"/>
          <w:sz w:val="22"/>
          <w:szCs w:val="22"/>
        </w:rPr>
        <w:t>"</w:t>
      </w:r>
    </w:p>
    <w:p w14:paraId="6D30DDCB" w14:textId="6F300401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Prijedlog Odluke o imenovanju Povjerenstva za zakup i prodaju poljoprivrednog zemljišta  u vlasništvu Republike Hrvatske na području Općine Žakanje</w:t>
      </w:r>
    </w:p>
    <w:p w14:paraId="06B9B6C0" w14:textId="5A9C483C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 xml:space="preserve">Prijedlog Odluke o raspisivanju javnog natječaja za zakup poljoprivrednog zemljišta u vlasništvu Republike Hrvatske na području Općine Žakanje </w:t>
      </w:r>
    </w:p>
    <w:p w14:paraId="1DA49CEC" w14:textId="1607BCE3" w:rsidR="001A052F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Prijedlog Zaključka o prijedlogu za razrješenja i imenovanje mrtvozornika za područje Općine Žakanje</w:t>
      </w:r>
    </w:p>
    <w:p w14:paraId="1FF26399" w14:textId="71840B0B" w:rsidR="00EA5F3A" w:rsidRPr="001A052F" w:rsidRDefault="001A052F" w:rsidP="001A052F">
      <w:pPr>
        <w:pStyle w:val="Odlomakpopisa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A052F">
        <w:rPr>
          <w:rFonts w:asciiTheme="minorHAnsi" w:hAnsiTheme="minorHAnsi" w:cstheme="minorHAnsi"/>
          <w:sz w:val="22"/>
          <w:szCs w:val="22"/>
        </w:rPr>
        <w:t>Prijedlog Odluke o ukidanju svojstva javnog dobra</w:t>
      </w:r>
    </w:p>
    <w:p w14:paraId="28847C43" w14:textId="77777777" w:rsidR="001A052F" w:rsidRDefault="001A052F" w:rsidP="00EA5F3A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9F93718" w14:textId="2EE88008" w:rsidR="007A7A3A" w:rsidRPr="00EA5F3A" w:rsidRDefault="007A7A3A" w:rsidP="00EA5F3A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sz w:val="22"/>
          <w:szCs w:val="22"/>
        </w:rPr>
        <w:t xml:space="preserve">Molimo da se sjednici OBAVEZNO odazovete, a eventualnu spriječenost javite na broj telefona: 047/757-836 ili na adresu e-pošte: </w:t>
      </w:r>
      <w:hyperlink r:id="rId7" w:history="1">
        <w:r w:rsidR="009B7C23" w:rsidRPr="00EA5F3A">
          <w:rPr>
            <w:rStyle w:val="Hiperveza"/>
            <w:rFonts w:asciiTheme="minorHAnsi" w:hAnsiTheme="minorHAnsi" w:cstheme="minorHAnsi"/>
            <w:sz w:val="22"/>
            <w:szCs w:val="22"/>
          </w:rPr>
          <w:t>opcina.zakanje1@ka.t-com.hr</w:t>
        </w:r>
      </w:hyperlink>
      <w:r w:rsidR="009B7C23" w:rsidRPr="00EA5F3A">
        <w:rPr>
          <w:rFonts w:asciiTheme="minorHAnsi" w:hAnsiTheme="minorHAnsi" w:cstheme="minorHAnsi"/>
          <w:sz w:val="22"/>
          <w:szCs w:val="22"/>
        </w:rPr>
        <w:t xml:space="preserve">.  </w:t>
      </w:r>
    </w:p>
    <w:p w14:paraId="1DC73BC5" w14:textId="77777777" w:rsidR="007A7A3A" w:rsidRPr="00EA5F3A" w:rsidRDefault="007A7A3A" w:rsidP="00EA5F3A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EAE9370" w14:textId="72567A3C" w:rsidR="007A7A3A" w:rsidRPr="00EA5F3A" w:rsidRDefault="007A7A3A" w:rsidP="00EA5F3A">
      <w:pPr>
        <w:tabs>
          <w:tab w:val="left" w:pos="426"/>
        </w:tabs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>PREDSJEDNICA</w:t>
      </w:r>
    </w:p>
    <w:p w14:paraId="591D88AD" w14:textId="2D3DE6DF" w:rsidR="007A7A3A" w:rsidRPr="00EA5F3A" w:rsidRDefault="007A7A3A" w:rsidP="00EA5F3A">
      <w:pPr>
        <w:tabs>
          <w:tab w:val="left" w:pos="426"/>
        </w:tabs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 OPĆINSKOG VIJEĆA</w:t>
      </w:r>
    </w:p>
    <w:p w14:paraId="459580E3" w14:textId="5A8A57A2" w:rsidR="007A7A3A" w:rsidRPr="00EA5F3A" w:rsidRDefault="007A7A3A" w:rsidP="00EA5F3A">
      <w:pPr>
        <w:tabs>
          <w:tab w:val="left" w:pos="426"/>
        </w:tabs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>Irena Hribljan, v.r.</w:t>
      </w:r>
    </w:p>
    <w:sectPr w:rsidR="007A7A3A" w:rsidRPr="00EA5F3A" w:rsidSect="00EA5F3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750"/>
    <w:multiLevelType w:val="hybridMultilevel"/>
    <w:tmpl w:val="12661D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F1AA2"/>
    <w:multiLevelType w:val="hybridMultilevel"/>
    <w:tmpl w:val="EE42F9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D6538"/>
    <w:multiLevelType w:val="hybridMultilevel"/>
    <w:tmpl w:val="BA388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D4306"/>
    <w:multiLevelType w:val="hybridMultilevel"/>
    <w:tmpl w:val="72D01672"/>
    <w:lvl w:ilvl="0" w:tplc="67BC11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2EE7"/>
    <w:multiLevelType w:val="hybridMultilevel"/>
    <w:tmpl w:val="1446285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3E6199"/>
    <w:multiLevelType w:val="hybridMultilevel"/>
    <w:tmpl w:val="E15C3D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A51C3"/>
    <w:multiLevelType w:val="hybridMultilevel"/>
    <w:tmpl w:val="4E1E4C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E224A"/>
    <w:multiLevelType w:val="hybridMultilevel"/>
    <w:tmpl w:val="F2C4CFF0"/>
    <w:lvl w:ilvl="0" w:tplc="655A9DD8">
      <w:start w:val="26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542E50"/>
    <w:multiLevelType w:val="hybridMultilevel"/>
    <w:tmpl w:val="D13EE1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9162F"/>
    <w:multiLevelType w:val="hybridMultilevel"/>
    <w:tmpl w:val="9690B668"/>
    <w:lvl w:ilvl="0" w:tplc="AC582682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4244D"/>
    <w:multiLevelType w:val="multilevel"/>
    <w:tmpl w:val="B27020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372BB7"/>
    <w:multiLevelType w:val="hybridMultilevel"/>
    <w:tmpl w:val="FB603D26"/>
    <w:lvl w:ilvl="0" w:tplc="794AA4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60275F"/>
    <w:multiLevelType w:val="hybridMultilevel"/>
    <w:tmpl w:val="367ECC1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599149">
    <w:abstractNumId w:val="9"/>
  </w:num>
  <w:num w:numId="2" w16cid:durableId="1802534523">
    <w:abstractNumId w:val="12"/>
  </w:num>
  <w:num w:numId="3" w16cid:durableId="999189969">
    <w:abstractNumId w:val="4"/>
  </w:num>
  <w:num w:numId="4" w16cid:durableId="1882941665">
    <w:abstractNumId w:val="2"/>
  </w:num>
  <w:num w:numId="5" w16cid:durableId="41295169">
    <w:abstractNumId w:val="0"/>
  </w:num>
  <w:num w:numId="6" w16cid:durableId="299119253">
    <w:abstractNumId w:val="7"/>
  </w:num>
  <w:num w:numId="7" w16cid:durableId="952783358">
    <w:abstractNumId w:val="8"/>
  </w:num>
  <w:num w:numId="8" w16cid:durableId="2025551277">
    <w:abstractNumId w:val="3"/>
  </w:num>
  <w:num w:numId="9" w16cid:durableId="1115101243">
    <w:abstractNumId w:val="11"/>
  </w:num>
  <w:num w:numId="10" w16cid:durableId="1339187707">
    <w:abstractNumId w:val="6"/>
  </w:num>
  <w:num w:numId="11" w16cid:durableId="2035768173">
    <w:abstractNumId w:val="10"/>
  </w:num>
  <w:num w:numId="12" w16cid:durableId="179124785">
    <w:abstractNumId w:val="1"/>
  </w:num>
  <w:num w:numId="13" w16cid:durableId="9724450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363"/>
    <w:rsid w:val="00045E25"/>
    <w:rsid w:val="001A052F"/>
    <w:rsid w:val="00287E37"/>
    <w:rsid w:val="00365575"/>
    <w:rsid w:val="00537749"/>
    <w:rsid w:val="00565C32"/>
    <w:rsid w:val="00691A5F"/>
    <w:rsid w:val="007721F8"/>
    <w:rsid w:val="007929FF"/>
    <w:rsid w:val="007A7A3A"/>
    <w:rsid w:val="007E683E"/>
    <w:rsid w:val="00810363"/>
    <w:rsid w:val="009638DF"/>
    <w:rsid w:val="009B585B"/>
    <w:rsid w:val="009B7C23"/>
    <w:rsid w:val="00A36508"/>
    <w:rsid w:val="00B24887"/>
    <w:rsid w:val="00BC08BF"/>
    <w:rsid w:val="00BC5779"/>
    <w:rsid w:val="00C3371A"/>
    <w:rsid w:val="00C523A3"/>
    <w:rsid w:val="00D83F4C"/>
    <w:rsid w:val="00EA3D63"/>
    <w:rsid w:val="00EA5F3A"/>
    <w:rsid w:val="00F9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9F642"/>
  <w15:chartTrackingRefBased/>
  <w15:docId w15:val="{0771E2DD-94B9-4660-B769-EC589145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36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81036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810363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Odlomakpopisa">
    <w:name w:val="List Paragraph"/>
    <w:basedOn w:val="Normal"/>
    <w:uiPriority w:val="34"/>
    <w:qFormat/>
    <w:rsid w:val="007A7A3A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9B7C23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9B7C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pcina.zakanje1@ka.t-com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Žakanje</dc:creator>
  <cp:keywords/>
  <dc:description/>
  <cp:lastModifiedBy>Općina Žakanje</cp:lastModifiedBy>
  <cp:revision>8</cp:revision>
  <cp:lastPrinted>2025-07-08T09:40:00Z</cp:lastPrinted>
  <dcterms:created xsi:type="dcterms:W3CDTF">2025-03-21T13:34:00Z</dcterms:created>
  <dcterms:modified xsi:type="dcterms:W3CDTF">2025-07-08T11:12:00Z</dcterms:modified>
</cp:coreProperties>
</file>